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7095" w14:textId="77777777" w:rsidR="001D35B8" w:rsidRDefault="001D35B8" w:rsidP="001D35B8">
      <w:pPr>
        <w:pStyle w:val="a3"/>
      </w:pPr>
      <w:r>
        <w:rPr>
          <w:rFonts w:hint="eastAsia"/>
        </w:rPr>
        <w:t>【インストラクター資格への特例措置】</w:t>
      </w:r>
    </w:p>
    <w:p w14:paraId="0CF7CFBC" w14:textId="77777777" w:rsidR="001D35B8" w:rsidRDefault="001D35B8" w:rsidP="001D35B8">
      <w:pPr>
        <w:pStyle w:val="a3"/>
        <w:rPr>
          <w:rFonts w:hint="eastAsia"/>
        </w:rPr>
      </w:pPr>
      <w:r>
        <w:rPr>
          <w:rFonts w:hint="eastAsia"/>
        </w:rPr>
        <w:t>2020年2月29日時点で、インストラクター資格が有効であった者は、指定地域組織の代表が定めるコースが適正に開催できると判断した日（x-day）から起算して６か月を経過した日の月末までの間にインストラクター資格の資格有効期限の満了日を迎える場合は、指導歴が更新要件を満たしていなくても、イントラ更新申請ができる。</w:t>
      </w:r>
    </w:p>
    <w:p w14:paraId="19E91D57" w14:textId="77777777" w:rsidR="001D35B8" w:rsidRDefault="001D35B8" w:rsidP="001D35B8">
      <w:pPr>
        <w:pStyle w:val="a3"/>
        <w:rPr>
          <w:rFonts w:hint="eastAsia"/>
        </w:rPr>
      </w:pPr>
    </w:p>
    <w:p w14:paraId="1F17555E" w14:textId="77777777" w:rsidR="001D35B8" w:rsidRDefault="001D35B8" w:rsidP="001D35B8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例）　インストラクター認定日　2016/3/1　資格有効期限  2016/3/1-2020/3/31</w:t>
      </w:r>
    </w:p>
    <w:p w14:paraId="5D32CAEB" w14:textId="77777777" w:rsidR="001D35B8" w:rsidRDefault="001D35B8" w:rsidP="001D35B8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                更新申請後　　　　　　　　　　　  資格有効期限 2016/3/1-2022/3/31</w:t>
      </w:r>
      <w:r>
        <w:rPr>
          <w:rFonts w:hint="eastAsia"/>
          <w:b/>
          <w:bCs/>
          <w:sz w:val="18"/>
          <w:szCs w:val="18"/>
        </w:rPr>
        <w:t xml:space="preserve">  </w:t>
      </w:r>
    </w:p>
    <w:p w14:paraId="043A0672" w14:textId="77777777" w:rsidR="00753A29" w:rsidRPr="001D35B8" w:rsidRDefault="00753A29" w:rsidP="00753A29">
      <w:pPr>
        <w:pStyle w:val="a3"/>
      </w:pPr>
    </w:p>
    <w:p w14:paraId="4115EDE6" w14:textId="77777777" w:rsidR="00753A29" w:rsidRDefault="00753A29" w:rsidP="00753A29">
      <w:pPr>
        <w:pStyle w:val="a3"/>
      </w:pPr>
      <w:r>
        <w:rPr>
          <w:rFonts w:hint="eastAsia"/>
        </w:rPr>
        <w:t>【プレインストラクター資格への特例措置】</w:t>
      </w:r>
    </w:p>
    <w:p w14:paraId="01546A06" w14:textId="77777777" w:rsidR="00753A29" w:rsidRDefault="00753A29" w:rsidP="00753A29">
      <w:pPr>
        <w:pStyle w:val="a3"/>
      </w:pPr>
      <w:r>
        <w:rPr>
          <w:rFonts w:hint="eastAsia"/>
        </w:rPr>
        <w:t>2020年2月29日時点で、プレインストラクター資格、プロバイダー</w:t>
      </w:r>
    </w:p>
    <w:p w14:paraId="1E741703" w14:textId="77777777" w:rsidR="00753A29" w:rsidRDefault="00753A29" w:rsidP="00753A29">
      <w:pPr>
        <w:pStyle w:val="a3"/>
      </w:pPr>
      <w:r>
        <w:rPr>
          <w:rFonts w:hint="eastAsia"/>
        </w:rPr>
        <w:t>資格がともに有効であった者は、x-dayから６か月を経過した日の月</w:t>
      </w:r>
    </w:p>
    <w:p w14:paraId="66A395B8" w14:textId="77777777" w:rsidR="00753A29" w:rsidRDefault="00753A29" w:rsidP="00753A29">
      <w:pPr>
        <w:pStyle w:val="a3"/>
      </w:pPr>
      <w:r>
        <w:rPr>
          <w:rFonts w:hint="eastAsia"/>
        </w:rPr>
        <w:t>末まで、コースで指導することができ、コース終了日の月末を基準日</w:t>
      </w:r>
    </w:p>
    <w:p w14:paraId="2CB3B210" w14:textId="77777777" w:rsidR="00753A29" w:rsidRDefault="00753A29" w:rsidP="00753A29">
      <w:pPr>
        <w:pStyle w:val="a3"/>
      </w:pPr>
      <w:r>
        <w:rPr>
          <w:rFonts w:hint="eastAsia"/>
        </w:rPr>
        <w:t>として、プレインストラクター資格を1年延長する。</w:t>
      </w:r>
    </w:p>
    <w:p w14:paraId="04C2D580" w14:textId="77777777" w:rsidR="00753A29" w:rsidRDefault="00753A29" w:rsidP="00753A29">
      <w:pPr>
        <w:pStyle w:val="a3"/>
      </w:pPr>
    </w:p>
    <w:p w14:paraId="41854021" w14:textId="77777777" w:rsidR="00753A29" w:rsidRDefault="00753A29" w:rsidP="00753A29">
      <w:pPr>
        <w:pStyle w:val="a3"/>
      </w:pPr>
      <w:r>
        <w:rPr>
          <w:rFonts w:hint="eastAsia"/>
        </w:rPr>
        <w:t>【プロバイダー資格への特例措置】</w:t>
      </w:r>
    </w:p>
    <w:p w14:paraId="2FFA0768" w14:textId="77777777" w:rsidR="00753A29" w:rsidRDefault="00753A29" w:rsidP="00753A29">
      <w:pPr>
        <w:pStyle w:val="a3"/>
      </w:pPr>
      <w:r>
        <w:rPr>
          <w:rFonts w:hint="eastAsia"/>
        </w:rPr>
        <w:t>2020年2月29日にプロバイダー資格が有効であった者は、x-dayか</w:t>
      </w:r>
    </w:p>
    <w:p w14:paraId="25FAFD52" w14:textId="77777777" w:rsidR="00753A29" w:rsidRDefault="00753A29" w:rsidP="00753A29">
      <w:pPr>
        <w:pStyle w:val="a3"/>
      </w:pPr>
      <w:r>
        <w:rPr>
          <w:rFonts w:hint="eastAsia"/>
        </w:rPr>
        <w:t>ら６か月を経過した日の月末まで、更新コースを受講できる。</w:t>
      </w:r>
    </w:p>
    <w:p w14:paraId="28D4F2C8" w14:textId="77777777" w:rsidR="00753A29" w:rsidRDefault="00753A29" w:rsidP="00753A29">
      <w:pPr>
        <w:pStyle w:val="a3"/>
      </w:pPr>
    </w:p>
    <w:p w14:paraId="0C729AC8" w14:textId="77777777" w:rsidR="00753A29" w:rsidRDefault="00753A29" w:rsidP="00753A29">
      <w:pPr>
        <w:pStyle w:val="a3"/>
      </w:pPr>
      <w:r>
        <w:rPr>
          <w:rFonts w:hint="eastAsia"/>
        </w:rPr>
        <w:lastRenderedPageBreak/>
        <w:t>以上</w:t>
      </w:r>
    </w:p>
    <w:p w14:paraId="5CD4C6AF" w14:textId="77777777" w:rsidR="00786837" w:rsidRDefault="00786837"/>
    <w:sectPr w:rsidR="00786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29"/>
    <w:rsid w:val="001D35B8"/>
    <w:rsid w:val="00304C57"/>
    <w:rsid w:val="00753A29"/>
    <w:rsid w:val="00786837"/>
    <w:rsid w:val="007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9AB9E"/>
  <w15:chartTrackingRefBased/>
  <w15:docId w15:val="{EBCF26C9-50AE-4DAA-A5F1-B83FFEC6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53A29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753A29"/>
    <w:rPr>
      <w:rFonts w:ascii="游ゴシック" w:eastAsia="游ゴシック" w:hAnsi="游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北田</dc:creator>
  <cp:keywords/>
  <dc:description/>
  <cp:lastModifiedBy>博 北田</cp:lastModifiedBy>
  <cp:revision>2</cp:revision>
  <dcterms:created xsi:type="dcterms:W3CDTF">2020-06-09T03:02:00Z</dcterms:created>
  <dcterms:modified xsi:type="dcterms:W3CDTF">2020-06-09T03:02:00Z</dcterms:modified>
</cp:coreProperties>
</file>